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12:45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</w:t>
        <w:tab/>
      </w:r>
      <w:r w:rsidDel="00000000" w:rsidR="00000000" w:rsidRPr="00000000">
        <w:rPr>
          <w:rtl w:val="0"/>
        </w:rPr>
        <w:t xml:space="preserve">Attempt to fixe the issue with quartz and the installation of Ollama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Research into generative AI that could serve as the new basis for object creation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try to set up quartz.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Download Ollama on the Quartz server. So we can implement a new LLM for our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Worked and familiarize myself more with Ollama and Minstral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Still need to connect to the server provided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Worked on setting up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Work on setting up quartz to test the LLM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Not yet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Connected to the quartz server and tried to set up Ollama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Get used to Unity and set up Ollama on quartz.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Not able to set up Ollama not quartz because of an error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